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9E" w:rsidRDefault="0041118E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</w:rPr>
      </w:pPr>
      <w:r w:rsidRPr="0041118E">
        <w:rPr>
          <w:lang w:eastAsia="ar-SA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3.1pt" o:ole="">
            <v:imagedata r:id="rId7" o:title=""/>
          </v:shape>
          <o:OLEObject Type="Embed" ProgID="AcroExch.Document.11" ShapeID="_x0000_i1025" DrawAspect="Content" ObjectID="_1634116341" r:id="rId8"/>
        </w:object>
      </w:r>
    </w:p>
    <w:p w:rsidR="0095499E" w:rsidRDefault="0095499E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</w:rPr>
      </w:pPr>
    </w:p>
    <w:p w:rsidR="00BA4280" w:rsidRDefault="00BA4280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Аннотация</w:t>
      </w:r>
    </w:p>
    <w:p w:rsidR="007D4BAA" w:rsidRDefault="007D4BAA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b/>
          <w:bCs/>
          <w:color w:val="000000"/>
        </w:rPr>
      </w:pPr>
    </w:p>
    <w:p w:rsidR="007D4BAA" w:rsidRDefault="007D4BAA" w:rsidP="007D4BAA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Рабочая программа разработана на основании:</w:t>
      </w:r>
    </w:p>
    <w:p w:rsidR="007D4BAA" w:rsidRPr="007D4BAA" w:rsidRDefault="007D4BAA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7D4BAA" w:rsidRPr="007D4BAA" w:rsidRDefault="007D4BAA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7D4BAA" w:rsidRPr="007D4BAA" w:rsidRDefault="007D4BAA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Приказа Министерства образования и науки РФ </w:t>
      </w:r>
      <w:proofErr w:type="gramStart"/>
      <w:r w:rsidRPr="007D4BAA">
        <w:rPr>
          <w:rFonts w:ascii="Times New Roman" w:eastAsia="Times New Roman" w:hAnsi="Times New Roman" w:cs="Times New Roman"/>
          <w:sz w:val="24"/>
          <w:szCs w:val="24"/>
        </w:rPr>
        <w:t>от  31.12.2015</w:t>
      </w:r>
      <w:proofErr w:type="gram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7D4BAA" w:rsidRPr="007D4BAA" w:rsidRDefault="007D4BAA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7D4BAA" w:rsidRPr="007D4BAA" w:rsidRDefault="007D4BAA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7D4BAA" w:rsidRPr="007D4BAA" w:rsidRDefault="007D4BAA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Примерной программы основного общего </w:t>
      </w:r>
      <w:proofErr w:type="gramStart"/>
      <w:r w:rsidRPr="007D4BAA">
        <w:rPr>
          <w:rFonts w:ascii="Times New Roman" w:eastAsia="Times New Roman" w:hAnsi="Times New Roman" w:cs="Times New Roman"/>
          <w:sz w:val="24"/>
          <w:szCs w:val="24"/>
        </w:rPr>
        <w:t>образования  по</w:t>
      </w:r>
      <w:proofErr w:type="gram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 биологии  под редакцией В.В. Пасечника, УМК «Биология 5-9 классы» В.В. Пасечника, В.В. </w:t>
      </w:r>
      <w:proofErr w:type="spellStart"/>
      <w:r w:rsidRPr="007D4BAA">
        <w:rPr>
          <w:rFonts w:ascii="Times New Roman" w:eastAsia="Times New Roman" w:hAnsi="Times New Roman" w:cs="Times New Roman"/>
          <w:sz w:val="24"/>
          <w:szCs w:val="24"/>
        </w:rPr>
        <w:t>Латюшина</w:t>
      </w:r>
      <w:proofErr w:type="spell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, Г.Г. </w:t>
      </w:r>
      <w:proofErr w:type="spellStart"/>
      <w:r w:rsidRPr="007D4BAA">
        <w:rPr>
          <w:rFonts w:ascii="Times New Roman" w:eastAsia="Times New Roman" w:hAnsi="Times New Roman" w:cs="Times New Roman"/>
          <w:sz w:val="24"/>
          <w:szCs w:val="24"/>
        </w:rPr>
        <w:t>Швецова</w:t>
      </w:r>
      <w:proofErr w:type="spellEnd"/>
      <w:r w:rsidRPr="007D4BAA">
        <w:rPr>
          <w:rFonts w:ascii="Times New Roman" w:eastAsia="Times New Roman" w:hAnsi="Times New Roman" w:cs="Times New Roman"/>
          <w:sz w:val="24"/>
          <w:szCs w:val="24"/>
        </w:rPr>
        <w:t>. М.: Дрофа, 2017.</w:t>
      </w:r>
    </w:p>
    <w:p w:rsidR="007D4BAA" w:rsidRPr="007D4BAA" w:rsidRDefault="007D4BAA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7. Основной образовательной программы основного общего образования МБОУ Исаевской ООШ на 2019-2020 учебный год.</w:t>
      </w:r>
    </w:p>
    <w:p w:rsidR="007D4BAA" w:rsidRDefault="007D4BAA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8. Учебного плана МБОУ Исаевской ООШ на 2019-2020 учебный год.</w:t>
      </w:r>
    </w:p>
    <w:p w:rsidR="007D4BAA" w:rsidRDefault="007D4BAA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F4BB2" w:rsidRPr="005F4BB2" w:rsidRDefault="005F4BB2" w:rsidP="007D4BA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2. Общие цели преподавания биологии на ступени основного общего образования.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Основными целями изучения биологии в основной школе являются: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3. Цели и задачи, решаемые при реализации рабочей программы по предмету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роли биологической науки в создании современной естественнонаучной картины мира; методах познания живой природы; о взаимосвязи строения и функций органов; 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применять биологические знания для объяснения процессов жизнедеятельности бактерий, грибов и растений, многообразии растительных сообществ, их изменении под влиянием деятельности человека;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осуществлять и анализировать биологические эксперименты; 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познавательных интересов, интеллектуальных и творческих способностей в процессе проведения наблюдений, биологических экспериментов, работы с различными источниками информации; 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и готовности использовать приобретенные знания и умения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у учащихся </w:t>
      </w:r>
      <w:proofErr w:type="spellStart"/>
      <w:r w:rsidRPr="005F4BB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8F4FC8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базисным учебным планом курс «Биология» в 6 классе изучается 1 час в неделю. На прохождение программного материала отводится 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в год. </w:t>
      </w:r>
      <w:bookmarkStart w:id="1" w:name="_Toc427864189"/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Информация об УМК.</w:t>
      </w:r>
      <w:bookmarkEnd w:id="1"/>
    </w:p>
    <w:p w:rsidR="005F4BB2" w:rsidRPr="005F4BB2" w:rsidRDefault="005F4BB2" w:rsidP="005F4B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Биология. 6 </w:t>
      </w:r>
      <w:proofErr w:type="spellStart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кл</w:t>
      </w:r>
      <w:proofErr w:type="spellEnd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Бактерии, грибы, растения: Пасечник В.В.  учебник для общеобразовательных </w:t>
      </w:r>
      <w:proofErr w:type="gramStart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учреждений.-</w:t>
      </w:r>
      <w:proofErr w:type="gramEnd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 Дрофа.</w:t>
      </w:r>
    </w:p>
    <w:p w:rsidR="005F4BB2" w:rsidRPr="005F4BB2" w:rsidRDefault="005F4BB2" w:rsidP="005F4B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Рабочая тетрадь по биологии 6 </w:t>
      </w:r>
      <w:proofErr w:type="gramStart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 ,</w:t>
      </w:r>
      <w:proofErr w:type="gramEnd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В.В. Пасечник, Т.А. Снисаренко</w:t>
      </w:r>
    </w:p>
    <w:p w:rsidR="005F4BB2" w:rsidRDefault="005F4BB2" w:rsidP="005F4B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Методическое пособие для учителя Н.И. </w:t>
      </w:r>
      <w:proofErr w:type="spellStart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Галушкова</w:t>
      </w:r>
      <w:proofErr w:type="spellEnd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«Поурочные разработки по биологии. 6 класс» – </w:t>
      </w:r>
      <w:proofErr w:type="gramStart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Волгоград.:</w:t>
      </w:r>
      <w:proofErr w:type="gramEnd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«Учитель», 2007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и формы контроля.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Виды контроля: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фронтальный устный опрос;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анализ творческих, исследовательских работ, тематических сообщений;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дифференцированный индивидуальный письменный или устный опрос;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самостоятельные работы;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проверочные работы в рамках каждой темы в виде фрагмента урока;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лабораторные работы,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письменные домашние задания;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тесты;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самопроверка и взаимопроверка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Преобладающей формой контроля </w:t>
      </w:r>
      <w:proofErr w:type="gramStart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выступают  устный</w:t>
      </w:r>
      <w:proofErr w:type="gramEnd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опрос (фронтальный или </w:t>
      </w:r>
      <w:proofErr w:type="spellStart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</w:t>
      </w:r>
      <w:proofErr w:type="spellEnd"/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-дуальный дифференцированный) и  тестирование.</w:t>
      </w:r>
    </w:p>
    <w:p w:rsidR="00BA4280" w:rsidRDefault="00BA4280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color w:val="000000"/>
        </w:rPr>
        <w:lastRenderedPageBreak/>
        <w:t>ПЛАНИРУЕМЫЕ РЕЗУЛЬТАТЫ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Изучение курса биологии направлено на достижение следующих результатов.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color w:val="000000"/>
        </w:rPr>
        <w:t>Личностные результаты</w:t>
      </w:r>
    </w:p>
    <w:p w:rsidR="00325969" w:rsidRPr="005E36EF" w:rsidRDefault="00325969" w:rsidP="0095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proofErr w:type="spellStart"/>
      <w:r w:rsidRPr="005E36EF">
        <w:rPr>
          <w:color w:val="000000"/>
        </w:rPr>
        <w:t>Сформированность</w:t>
      </w:r>
      <w:proofErr w:type="spellEnd"/>
      <w:r w:rsidRPr="005E36EF">
        <w:rPr>
          <w:color w:val="000000"/>
        </w:rPr>
        <w:t xml:space="preserve"> у учащихся ценностного отношения к природе, жизни и здоровью человека;</w:t>
      </w:r>
    </w:p>
    <w:p w:rsidR="00325969" w:rsidRPr="005E36EF" w:rsidRDefault="00325969" w:rsidP="0095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осознание значения здорового образа жизни;</w:t>
      </w:r>
    </w:p>
    <w:p w:rsidR="00325969" w:rsidRPr="005E36EF" w:rsidRDefault="00325969" w:rsidP="0095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proofErr w:type="spellStart"/>
      <w:r w:rsidRPr="005E36EF">
        <w:rPr>
          <w:color w:val="000000"/>
        </w:rPr>
        <w:t>сформированность</w:t>
      </w:r>
      <w:proofErr w:type="spellEnd"/>
      <w:r w:rsidRPr="005E36EF">
        <w:rPr>
          <w:color w:val="000000"/>
        </w:rPr>
        <w:t xml:space="preserve"> познавательных интересов и мотивов к изучению биологии и общению с природой;</w:t>
      </w:r>
    </w:p>
    <w:p w:rsidR="00325969" w:rsidRPr="005E36EF" w:rsidRDefault="00325969" w:rsidP="0095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color w:val="000000"/>
        </w:rPr>
        <w:t>Предметные результаты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1. </w:t>
      </w:r>
      <w:r w:rsidRPr="005E36EF">
        <w:rPr>
          <w:i/>
          <w:iCs/>
          <w:color w:val="000000"/>
        </w:rPr>
        <w:t>В познавательной сфере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обоснование роли растений, животных, бактерий и вирусов в природе и жизни человека;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распознавание на изображениях опасных для человека объектов (ядовитых грибов, растений, животных);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определение принадлежности биологических объектов к определённой систематической группе;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выявление черт приспособленности организмов к условиям среды обитания; типов взаимоотношений организмов в экосистемах;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распознавание биологических объектов (клеток, тканей, органов, организмов) и их изображений;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определение и классификация основных биологических понятий;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2. </w:t>
      </w:r>
      <w:r w:rsidRPr="005E36EF">
        <w:rPr>
          <w:i/>
          <w:iCs/>
          <w:color w:val="000000"/>
        </w:rPr>
        <w:t>В ценностно-ориентационной сфере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осознание роли биологического разнообразия в сохранении устойчивости жизни на Земле;</w:t>
      </w:r>
    </w:p>
    <w:p w:rsidR="00325969" w:rsidRPr="005E36EF" w:rsidRDefault="00325969" w:rsidP="009549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понимание личностной и социальной значимости биологической науки и биологического образования;</w:t>
      </w:r>
    </w:p>
    <w:p w:rsidR="00325969" w:rsidRPr="005E36EF" w:rsidRDefault="00325969" w:rsidP="009549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знание норм и правил поведения в природе и соблюдения здорового образа жизни;</w:t>
      </w:r>
    </w:p>
    <w:p w:rsidR="00325969" w:rsidRPr="005E36EF" w:rsidRDefault="00325969" w:rsidP="009549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развитие чувства ответственности за сохранение природы.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3. </w:t>
      </w:r>
      <w:r w:rsidRPr="005E36EF">
        <w:rPr>
          <w:i/>
          <w:iCs/>
          <w:color w:val="000000"/>
        </w:rPr>
        <w:t>В сфере трудовой деятельности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знание и соблюдение правил и техники безопасности работы в кабинете биологии, на экскурсиях;</w:t>
      </w:r>
    </w:p>
    <w:p w:rsidR="00325969" w:rsidRPr="005E36EF" w:rsidRDefault="00325969" w:rsidP="009549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соблюдение правил безопасности работы с лабораторным оборудованием и биологическими объектами.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4. </w:t>
      </w:r>
      <w:r w:rsidRPr="005E36EF">
        <w:rPr>
          <w:i/>
          <w:iCs/>
          <w:color w:val="000000"/>
        </w:rPr>
        <w:t>В сфере физической деятельности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методами искусственного размножения растений и способами ухода за комнатными растениями;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5. </w:t>
      </w:r>
      <w:r w:rsidRPr="005E36EF">
        <w:rPr>
          <w:i/>
          <w:iCs/>
          <w:color w:val="000000"/>
        </w:rPr>
        <w:t>В эстетической сфере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развитие эмоционального и эстетического восприятия объектов живой природы.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proofErr w:type="spellStart"/>
      <w:r w:rsidRPr="005E36EF">
        <w:rPr>
          <w:b/>
          <w:bCs/>
          <w:color w:val="000000"/>
        </w:rPr>
        <w:t>Метапредметные</w:t>
      </w:r>
      <w:proofErr w:type="spellEnd"/>
      <w:r w:rsidRPr="005E36EF">
        <w:rPr>
          <w:b/>
          <w:bCs/>
          <w:color w:val="000000"/>
        </w:rPr>
        <w:t xml:space="preserve"> результаты</w:t>
      </w:r>
    </w:p>
    <w:p w:rsidR="00325969" w:rsidRPr="005E36EF" w:rsidRDefault="00325969" w:rsidP="009549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учебными умениями: работать с учебной и справочной литературой, логично излагать материал; составлять план ответа, план параграфа, рассказа, ставить и проводить демонстрационные опыты, проводить наблюдения, анализировать текст, таблицу, рисунок и на этой основе формулировать выводы;</w:t>
      </w:r>
    </w:p>
    <w:p w:rsidR="00325969" w:rsidRPr="005E36EF" w:rsidRDefault="00325969" w:rsidP="009549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информации;</w:t>
      </w:r>
    </w:p>
    <w:p w:rsidR="00325969" w:rsidRPr="005E36EF" w:rsidRDefault="00325969" w:rsidP="009549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325969" w:rsidRPr="005E36EF" w:rsidRDefault="00325969" w:rsidP="009549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коммуникативными умениями и опытом межличностных коммуникаций, корректного ведения диалога и дискуссии.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Система планируемых результатов</w:t>
      </w:r>
      <w:r w:rsidRPr="005E36EF">
        <w:rPr>
          <w:b/>
          <w:bCs/>
          <w:color w:val="000000"/>
        </w:rPr>
        <w:t>: </w:t>
      </w:r>
      <w:r w:rsidRPr="005E36EF">
        <w:rPr>
          <w:color w:val="000000"/>
        </w:rPr>
        <w:t xml:space="preserve">личностных, </w:t>
      </w:r>
      <w:proofErr w:type="spellStart"/>
      <w:r w:rsidRPr="005E36EF">
        <w:rPr>
          <w:color w:val="000000"/>
        </w:rPr>
        <w:t>метапредметных</w:t>
      </w:r>
      <w:proofErr w:type="spellEnd"/>
      <w:r w:rsidRPr="005E36EF">
        <w:rPr>
          <w:color w:val="000000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i/>
          <w:iCs/>
          <w:color w:val="000000"/>
        </w:rPr>
        <w:t>По окончанию 6 класса обучающийся научится: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i/>
          <w:iCs/>
          <w:color w:val="000000"/>
        </w:rPr>
        <w:t>По окончанию 6 класса обучающийся получит возможность научиться: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соблюдать правила работы в кабинете биологии, с биологическими приборами и инструментами;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использовать приёмы работы с определителями растений; выращивания и размножения культурных растений;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выделять эстетические достоинства объектов живой природы;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осознанно соблюдать основные принципы и правила отношения к живой природе;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•выбирать целевые и смысловые установки в своих действиях и поступках по отношению к живой природе.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Биология. Многообразие покрытосеменных растений. 6 класс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Строение и многообразие покрытосеменных растений           </w:t>
      </w:r>
      <w:proofErr w:type="gramStart"/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E36EF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E36EF">
        <w:rPr>
          <w:rFonts w:ascii="Times New Roman" w:hAnsi="Times New Roman" w:cs="Times New Roman"/>
          <w:i/>
          <w:iCs/>
          <w:sz w:val="24"/>
          <w:szCs w:val="24"/>
        </w:rPr>
        <w:t>14 часов</w:t>
      </w:r>
      <w:r w:rsidRPr="005E36EF">
        <w:rPr>
          <w:rFonts w:ascii="Times New Roman" w:hAnsi="Times New Roman" w:cs="Times New Roman"/>
          <w:iCs/>
          <w:sz w:val="24"/>
          <w:szCs w:val="24"/>
        </w:rPr>
        <w:t>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5E36EF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5E36EF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5E36EF">
        <w:rPr>
          <w:rFonts w:ascii="Times New Roman" w:hAnsi="Times New Roman" w:cs="Times New Roman"/>
          <w:iCs/>
          <w:sz w:val="24"/>
          <w:szCs w:val="24"/>
        </w:rPr>
        <w:t>(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10 часов</w:t>
      </w:r>
      <w:r w:rsidRPr="005E36EF">
        <w:rPr>
          <w:rFonts w:ascii="Times New Roman" w:hAnsi="Times New Roman" w:cs="Times New Roman"/>
          <w:iCs/>
          <w:sz w:val="24"/>
          <w:szCs w:val="24"/>
        </w:rPr>
        <w:t>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="000A03FF"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36EF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5E36EF">
        <w:rPr>
          <w:rFonts w:ascii="Times New Roman" w:hAnsi="Times New Roman" w:cs="Times New Roman"/>
          <w:iCs/>
          <w:sz w:val="24"/>
          <w:szCs w:val="24"/>
        </w:rPr>
        <w:t>(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5E36EF">
        <w:rPr>
          <w:rFonts w:ascii="Times New Roman" w:hAnsi="Times New Roman" w:cs="Times New Roman"/>
          <w:iCs/>
          <w:sz w:val="24"/>
          <w:szCs w:val="24"/>
        </w:rPr>
        <w:t>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5E36EF">
        <w:rPr>
          <w:rFonts w:ascii="Times New Roman" w:hAnsi="Times New Roman" w:cs="Times New Roman"/>
          <w:iCs/>
          <w:sz w:val="24"/>
          <w:szCs w:val="24"/>
        </w:rPr>
        <w:t>(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5E36EF">
        <w:rPr>
          <w:rFonts w:ascii="Times New Roman" w:hAnsi="Times New Roman" w:cs="Times New Roman"/>
          <w:iCs/>
          <w:sz w:val="24"/>
          <w:szCs w:val="24"/>
        </w:rPr>
        <w:t>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lastRenderedPageBreak/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Резерв времени</w:t>
      </w:r>
      <w:r w:rsidRPr="005E36EF">
        <w:rPr>
          <w:rFonts w:ascii="Times New Roman" w:hAnsi="Times New Roman" w:cs="Times New Roman"/>
          <w:b/>
          <w:sz w:val="24"/>
          <w:szCs w:val="24"/>
        </w:rPr>
        <w:t> — 2 часа.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Основные знания и умения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Раздел 1. Строение и многообразие покрытосеменных растений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5E36E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осуществлять описание изучаемого объекта;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классифицировать объекты;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E36EF">
        <w:rPr>
          <w:rFonts w:ascii="Times New Roman" w:hAnsi="Times New Roman" w:cs="Times New Roman"/>
          <w:iCs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 xml:space="preserve">— основные процессы жизнедеятельности растений;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особенности минерального и воздушного питания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виды размножения растений и их значение.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характеризовать </w:t>
      </w:r>
      <w:r w:rsidRPr="005E36EF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объяснять роль различных видов размножения у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определять всхожесть семян растений.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Раздел 3. Классификация растений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5E36E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характерные признаки однодольных и двудольных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признаки основных семейств однодольных и двудольных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делать м</w:t>
      </w:r>
      <w:r w:rsidRPr="005E36EF">
        <w:rPr>
          <w:rFonts w:ascii="Times New Roman" w:hAnsi="Times New Roman" w:cs="Times New Roman"/>
          <w:sz w:val="24"/>
          <w:szCs w:val="24"/>
        </w:rPr>
        <w:t>орфологическую характеристику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lastRenderedPageBreak/>
        <w:t>— </w:t>
      </w:r>
      <w:r w:rsidRPr="005E36EF">
        <w:rPr>
          <w:rFonts w:ascii="Times New Roman" w:hAnsi="Times New Roman" w:cs="Times New Roman"/>
          <w:sz w:val="24"/>
          <w:szCs w:val="24"/>
        </w:rPr>
        <w:t>выявлять признаки семейства по внешнему строению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работать с определительными карточками.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различать объем и содержание понятий;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различать родовое и видовое понятия;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определять аспект классификации;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осуществлять классификацию.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Раздел 4. Природные сообщества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E36EF">
        <w:rPr>
          <w:rFonts w:ascii="Times New Roman" w:hAnsi="Times New Roman" w:cs="Times New Roman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организмами;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растительные сообщества и их типы;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закономерности развития и смены растительных сообществ;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устанавливать взаимосвязь растений с другими организмами;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определять растительные сообщества и их типы;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325969" w:rsidRPr="005E36EF" w:rsidRDefault="0032596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325969" w:rsidRPr="005E36EF" w:rsidRDefault="0032596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5E36EF">
        <w:rPr>
          <w:rFonts w:ascii="Times New Roman" w:hAnsi="Times New Roman" w:cs="Times New Roman"/>
          <w:iCs/>
          <w:sz w:val="24"/>
          <w:szCs w:val="24"/>
        </w:rPr>
        <w:t>: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испытывать чувство гордости за российскую биологическую науку;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 xml:space="preserve">соблюдать правила поведения в природе; 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уметь реализовывать теоретические познания на практике;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 xml:space="preserve">понимать важность ответственного отношения к учению, </w:t>
      </w:r>
      <w:proofErr w:type="gramStart"/>
      <w:r w:rsidRPr="005E36EF">
        <w:rPr>
          <w:sz w:val="24"/>
          <w:szCs w:val="24"/>
        </w:rPr>
        <w:t>готовности и способности</w:t>
      </w:r>
      <w:proofErr w:type="gramEnd"/>
      <w:r w:rsidRPr="005E36EF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признавать право каждого на собственное мнение;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 xml:space="preserve">уметь отстаивать свою точку зрения; 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уметь слушать и слышать другое мнение;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уметь оперировать фактами как для доказательства, так и для опровержения существующего мнения.</w:t>
      </w:r>
    </w:p>
    <w:p w:rsidR="00325969" w:rsidRPr="005E36EF" w:rsidRDefault="0032596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Место учебного предмета «Биология» 6 класс в учебном плане</w:t>
      </w:r>
    </w:p>
    <w:p w:rsidR="00325969" w:rsidRPr="005E36EF" w:rsidRDefault="0032596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36E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Согласно учебному плану МБОУ 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>Исаевской</w:t>
      </w:r>
      <w:r w:rsidRPr="005E36EF">
        <w:rPr>
          <w:rFonts w:ascii="Times New Roman" w:hAnsi="Times New Roman" w:cs="Times New Roman"/>
          <w:sz w:val="24"/>
          <w:szCs w:val="24"/>
          <w:lang w:eastAsia="en-US"/>
        </w:rPr>
        <w:t xml:space="preserve"> ООШ на 201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5E36EF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5E36E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E36EF">
        <w:rPr>
          <w:rFonts w:ascii="Times New Roman" w:hAnsi="Times New Roman" w:cs="Times New Roman"/>
          <w:sz w:val="24"/>
          <w:szCs w:val="24"/>
          <w:lang w:eastAsia="en-US"/>
        </w:rPr>
        <w:t>уч.г</w:t>
      </w:r>
      <w:proofErr w:type="spellEnd"/>
      <w:r w:rsidRPr="005E36EF">
        <w:rPr>
          <w:rFonts w:ascii="Times New Roman" w:hAnsi="Times New Roman" w:cs="Times New Roman"/>
          <w:sz w:val="24"/>
          <w:szCs w:val="24"/>
          <w:lang w:eastAsia="en-US"/>
        </w:rPr>
        <w:t xml:space="preserve">. программа рассчитана на 35 часа в расчете 1 час в неделю. В соответствии с учебным календарным графиком МБОУ 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 xml:space="preserve">Исаевской </w:t>
      </w:r>
      <w:r w:rsidRPr="005E36EF">
        <w:rPr>
          <w:rFonts w:ascii="Times New Roman" w:hAnsi="Times New Roman" w:cs="Times New Roman"/>
          <w:sz w:val="24"/>
          <w:szCs w:val="24"/>
          <w:lang w:eastAsia="en-US"/>
        </w:rPr>
        <w:t>ООШ программа предусматривает 35 часов.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jc w:val="center"/>
        <w:rPr>
          <w:rFonts w:ascii="SchoolBookCSanPin" w:hAnsi="SchoolBookCSanPin"/>
          <w:b/>
          <w:sz w:val="24"/>
          <w:szCs w:val="24"/>
        </w:rPr>
      </w:pPr>
      <w:r w:rsidRPr="005E36EF">
        <w:rPr>
          <w:rFonts w:ascii="SchoolBookCSanPin" w:hAnsi="SchoolBookCSanPin"/>
          <w:b/>
          <w:sz w:val="24"/>
          <w:szCs w:val="24"/>
        </w:rPr>
        <w:t>Тематическое планирование учебного материала</w:t>
      </w:r>
    </w:p>
    <w:tbl>
      <w:tblPr>
        <w:tblStyle w:val="a4"/>
        <w:tblpPr w:leftFromText="180" w:rightFromText="180" w:vertAnchor="text" w:horzAnchor="page" w:tblpX="1012" w:tblpY="381"/>
        <w:tblW w:w="108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4111"/>
        <w:gridCol w:w="3188"/>
      </w:tblGrid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Экскурсии</w:t>
            </w:r>
          </w:p>
        </w:tc>
      </w:tr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bCs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14ч.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1.Строение семян двудольных и однодольных растений.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2.Виды корней. Стержневая и мочковатая корневые системы.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3.Корневой чехлик и корневые волоски.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4. Строение почек. Расположение почек на стебле.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5.Внутреннее строение ветки дерева. 6.Видоизмененные побеги (корневище, клубень, луковица).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7.Строение цветка.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8.Различные виды соцветий. 9.Многообразие сухих и сочных плодов</w:t>
            </w: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</w:tr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Жизнь растений</w:t>
            </w: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10ч.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1.Передвижение воды и минеральных веществ по древесине. </w:t>
            </w:r>
          </w:p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2.Вегетативное размножение комнатных растений. </w:t>
            </w:r>
          </w:p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3.Определение всхожести семян растений и их посев.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1.Зимние явления в жизни растений</w:t>
            </w:r>
          </w:p>
        </w:tc>
      </w:tr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Классификация растений</w:t>
            </w: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6ч.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1.Выявление признаков семейства по внешнему строению растений.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2.Ознакомление с выращиванием растений в защищенном грунте.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</w:tr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Природные сообщества</w:t>
            </w: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5ч.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3.Природное сообщество и человек. Фенологические наблюдения за весенними явлениями в природных сообществах.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</w:tr>
    </w:tbl>
    <w:p w:rsidR="00BE4589" w:rsidRPr="005E36EF" w:rsidRDefault="00BE458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jc w:val="center"/>
        <w:rPr>
          <w:rFonts w:ascii="SchoolBookCSanPin" w:hAnsi="SchoolBookCSanPin"/>
          <w:b/>
          <w:sz w:val="24"/>
          <w:szCs w:val="24"/>
        </w:rPr>
      </w:pPr>
      <w:r w:rsidRPr="005E36EF">
        <w:rPr>
          <w:rFonts w:ascii="SchoolBookCSanPin" w:hAnsi="SchoolBookCSanPin"/>
          <w:b/>
          <w:sz w:val="24"/>
          <w:szCs w:val="24"/>
        </w:rPr>
        <w:t>Календарно-тематическое планирование.</w:t>
      </w: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7938"/>
        <w:gridCol w:w="1134"/>
      </w:tblGrid>
      <w:tr w:rsidR="00325969" w:rsidRPr="005E36EF" w:rsidTr="00E674B2">
        <w:tc>
          <w:tcPr>
            <w:tcW w:w="1417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25969" w:rsidRPr="005E36EF" w:rsidRDefault="00325969" w:rsidP="009549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Строение семян двудольных растений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02.09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09.09</w:t>
            </w:r>
          </w:p>
        </w:tc>
      </w:tr>
      <w:tr w:rsidR="000A03FF" w:rsidRPr="005E36EF" w:rsidTr="005E36EF">
        <w:trPr>
          <w:trHeight w:val="346"/>
        </w:trPr>
        <w:tc>
          <w:tcPr>
            <w:tcW w:w="1417" w:type="dxa"/>
            <w:tcBorders>
              <w:bottom w:val="single" w:sz="4" w:space="0" w:color="auto"/>
            </w:tcBorders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16.09</w:t>
            </w:r>
          </w:p>
        </w:tc>
      </w:tr>
      <w:tr w:rsidR="000A03FF" w:rsidRPr="005E36EF" w:rsidTr="00E674B2">
        <w:trPr>
          <w:trHeight w:val="240"/>
        </w:trPr>
        <w:tc>
          <w:tcPr>
            <w:tcW w:w="1417" w:type="dxa"/>
            <w:tcBorders>
              <w:top w:val="single" w:sz="4" w:space="0" w:color="auto"/>
            </w:tcBorders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Строение корней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23.09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30.09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Побег. Почки и их строение. Рост и развитие побега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07.10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14.10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 Видоизменение листьев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21.10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11.11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Видоизменение побегов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18.11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25.11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Соцветия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02.12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Плоды и их классификация Распространение плодов и семян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09.12</w:t>
            </w:r>
          </w:p>
        </w:tc>
      </w:tr>
      <w:tr w:rsidR="00325969" w:rsidRPr="005E36EF" w:rsidTr="00E674B2">
        <w:tc>
          <w:tcPr>
            <w:tcW w:w="1417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теме. Контроль знаний.</w:t>
            </w:r>
          </w:p>
        </w:tc>
        <w:tc>
          <w:tcPr>
            <w:tcW w:w="1134" w:type="dxa"/>
          </w:tcPr>
          <w:p w:rsidR="00325969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5969" w:rsidRPr="005E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25969" w:rsidRPr="005E36EF" w:rsidTr="000A03FF">
        <w:tc>
          <w:tcPr>
            <w:tcW w:w="10489" w:type="dxa"/>
            <w:gridSpan w:val="3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 2.</w:t>
            </w:r>
            <w:r w:rsidRPr="005E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Жизнь растений 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E36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 часов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25969" w:rsidRPr="005E36EF" w:rsidTr="00E674B2">
        <w:tc>
          <w:tcPr>
            <w:tcW w:w="1417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134" w:type="dxa"/>
          </w:tcPr>
          <w:p w:rsidR="00325969" w:rsidRPr="005E36EF" w:rsidRDefault="000A03FF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5969" w:rsidRPr="005E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13.01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20.01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Экскурсия «Зимние явления в жизни растений»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27.01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03.02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Прорастание семян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10.02</w:t>
            </w:r>
          </w:p>
        </w:tc>
      </w:tr>
      <w:tr w:rsidR="000511F0" w:rsidRPr="005E36EF" w:rsidTr="00E674B2">
        <w:trPr>
          <w:trHeight w:val="431"/>
        </w:trPr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17.02</w:t>
            </w:r>
          </w:p>
        </w:tc>
      </w:tr>
      <w:tr w:rsidR="000511F0" w:rsidRPr="005E36EF" w:rsidTr="00E674B2">
        <w:trPr>
          <w:trHeight w:val="565"/>
        </w:trPr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24.02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02.03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511F0" w:rsidRPr="005E36EF" w:rsidTr="000A03FF">
        <w:tc>
          <w:tcPr>
            <w:tcW w:w="10489" w:type="dxa"/>
            <w:gridSpan w:val="3"/>
          </w:tcPr>
          <w:p w:rsidR="000511F0" w:rsidRPr="005E36EF" w:rsidRDefault="000511F0" w:rsidP="009549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 3.</w:t>
            </w:r>
            <w:r w:rsidRPr="005E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Классификация растений 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E36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 часов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134" w:type="dxa"/>
            <w:vMerge w:val="restart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06.04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134" w:type="dxa"/>
            <w:vMerge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 Семейство Сложноцветные</w:t>
            </w:r>
          </w:p>
        </w:tc>
        <w:tc>
          <w:tcPr>
            <w:tcW w:w="1134" w:type="dxa"/>
            <w:vMerge w:val="restart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13.04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Злаковые и Лилейные</w:t>
            </w:r>
          </w:p>
        </w:tc>
        <w:tc>
          <w:tcPr>
            <w:tcW w:w="1134" w:type="dxa"/>
            <w:vMerge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</w:t>
            </w:r>
          </w:p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Экскурсия «Ознакомление с выращиванием растений в защищенном грунте»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20.04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27.04</w:t>
            </w:r>
          </w:p>
        </w:tc>
      </w:tr>
      <w:tr w:rsidR="000511F0" w:rsidRPr="005E36EF" w:rsidTr="000A03FF">
        <w:tc>
          <w:tcPr>
            <w:tcW w:w="10489" w:type="dxa"/>
            <w:gridSpan w:val="3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</w:t>
            </w:r>
            <w:r w:rsidRPr="005E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Природные сообщества 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E36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часа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1134" w:type="dxa"/>
            <w:vMerge w:val="restart"/>
          </w:tcPr>
          <w:p w:rsidR="000511F0" w:rsidRPr="005E36EF" w:rsidRDefault="000511F0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b/>
                <w:sz w:val="24"/>
                <w:szCs w:val="24"/>
              </w:rPr>
              <w:t>18.05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</w:t>
            </w:r>
          </w:p>
        </w:tc>
        <w:tc>
          <w:tcPr>
            <w:tcW w:w="1134" w:type="dxa"/>
            <w:vMerge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134" w:type="dxa"/>
            <w:vMerge w:val="restart"/>
          </w:tcPr>
          <w:p w:rsidR="000511F0" w:rsidRPr="005E36EF" w:rsidRDefault="000511F0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b/>
                <w:sz w:val="24"/>
                <w:szCs w:val="24"/>
              </w:rPr>
              <w:t>25.05.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tabs>
                <w:tab w:val="num" w:pos="709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Экскурсия «Природное сообщество и человек. Фенологические наблюдения за весенними явлениями в природных сообществах.»</w:t>
            </w:r>
          </w:p>
        </w:tc>
        <w:tc>
          <w:tcPr>
            <w:tcW w:w="1134" w:type="dxa"/>
            <w:vMerge/>
          </w:tcPr>
          <w:p w:rsidR="000511F0" w:rsidRPr="005E36EF" w:rsidRDefault="000511F0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69" w:rsidRPr="005E36EF" w:rsidRDefault="00325969" w:rsidP="0095499E">
      <w:pPr>
        <w:pStyle w:val="dash041e0431044b0447043d044b0439"/>
        <w:spacing w:line="0" w:lineRule="atLeast"/>
      </w:pPr>
    </w:p>
    <w:sectPr w:rsidR="00325969" w:rsidRPr="005E36EF" w:rsidSect="000A03FF">
      <w:footerReference w:type="default" r:id="rId9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53" w:rsidRPr="00325969" w:rsidRDefault="00571D53" w:rsidP="0032596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71D53" w:rsidRPr="00325969" w:rsidRDefault="00571D53" w:rsidP="0032596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726127"/>
      <w:docPartObj>
        <w:docPartGallery w:val="Page Numbers (Bottom of Page)"/>
        <w:docPartUnique/>
      </w:docPartObj>
    </w:sdtPr>
    <w:sdtEndPr/>
    <w:sdtContent>
      <w:p w:rsidR="00325969" w:rsidRDefault="00945BF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B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5969" w:rsidRDefault="003259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53" w:rsidRPr="00325969" w:rsidRDefault="00571D53" w:rsidP="0032596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71D53" w:rsidRPr="00325969" w:rsidRDefault="00571D53" w:rsidP="0032596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F30"/>
    <w:multiLevelType w:val="hybridMultilevel"/>
    <w:tmpl w:val="C8A01A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A647C2"/>
    <w:multiLevelType w:val="hybridMultilevel"/>
    <w:tmpl w:val="CA4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4C80"/>
    <w:multiLevelType w:val="multilevel"/>
    <w:tmpl w:val="2ABC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86CF0"/>
    <w:multiLevelType w:val="hybridMultilevel"/>
    <w:tmpl w:val="545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219A"/>
    <w:multiLevelType w:val="multilevel"/>
    <w:tmpl w:val="99D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74AF8"/>
    <w:multiLevelType w:val="multilevel"/>
    <w:tmpl w:val="B8C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E5137"/>
    <w:multiLevelType w:val="multilevel"/>
    <w:tmpl w:val="035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B5ADD"/>
    <w:multiLevelType w:val="multilevel"/>
    <w:tmpl w:val="30BE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D58AE"/>
    <w:multiLevelType w:val="multilevel"/>
    <w:tmpl w:val="9F8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42DF9"/>
    <w:multiLevelType w:val="multilevel"/>
    <w:tmpl w:val="DA4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969"/>
    <w:rsid w:val="000511F0"/>
    <w:rsid w:val="000A03FF"/>
    <w:rsid w:val="00325969"/>
    <w:rsid w:val="0041118E"/>
    <w:rsid w:val="00571D53"/>
    <w:rsid w:val="005E36EF"/>
    <w:rsid w:val="005F4BB2"/>
    <w:rsid w:val="00640378"/>
    <w:rsid w:val="007D4BAA"/>
    <w:rsid w:val="008F4FC8"/>
    <w:rsid w:val="00945BF0"/>
    <w:rsid w:val="0095499E"/>
    <w:rsid w:val="00B71E51"/>
    <w:rsid w:val="00BA4280"/>
    <w:rsid w:val="00BE4589"/>
    <w:rsid w:val="00D00143"/>
    <w:rsid w:val="00D32D32"/>
    <w:rsid w:val="00E674B2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AD6401-1209-42FD-9871-E589DAE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2596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259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325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2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969"/>
  </w:style>
  <w:style w:type="paragraph" w:styleId="a7">
    <w:name w:val="footer"/>
    <w:basedOn w:val="a"/>
    <w:link w:val="a8"/>
    <w:uiPriority w:val="99"/>
    <w:unhideWhenUsed/>
    <w:rsid w:val="0032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969"/>
  </w:style>
  <w:style w:type="paragraph" w:styleId="a9">
    <w:name w:val="Balloon Text"/>
    <w:basedOn w:val="a"/>
    <w:link w:val="aa"/>
    <w:uiPriority w:val="99"/>
    <w:semiHidden/>
    <w:unhideWhenUsed/>
    <w:rsid w:val="008F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Шевакова</cp:lastModifiedBy>
  <cp:revision>11</cp:revision>
  <cp:lastPrinted>2019-10-07T05:04:00Z</cp:lastPrinted>
  <dcterms:created xsi:type="dcterms:W3CDTF">2018-12-18T11:18:00Z</dcterms:created>
  <dcterms:modified xsi:type="dcterms:W3CDTF">2019-11-01T09:26:00Z</dcterms:modified>
</cp:coreProperties>
</file>